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C5" w:rsidRDefault="0079763B" w:rsidP="004E2759">
      <w:pPr>
        <w:jc w:val="center"/>
        <w:rPr>
          <w:rFonts w:ascii="方正小标宋简体" w:eastAsia="方正小标宋简体"/>
          <w:sz w:val="32"/>
          <w:szCs w:val="32"/>
        </w:rPr>
      </w:pPr>
      <w:r w:rsidRPr="0079763B">
        <w:rPr>
          <w:rFonts w:ascii="方正小标宋简体" w:eastAsia="方正小标宋简体" w:hint="eastAsia"/>
          <w:sz w:val="32"/>
          <w:szCs w:val="32"/>
        </w:rPr>
        <w:t>校园恶性交通事故</w:t>
      </w:r>
      <w:r w:rsidR="00DB6DC5" w:rsidRPr="00DB6DC5">
        <w:rPr>
          <w:rFonts w:ascii="方正小标宋简体" w:eastAsia="方正小标宋简体" w:hint="eastAsia"/>
          <w:sz w:val="32"/>
          <w:szCs w:val="32"/>
        </w:rPr>
        <w:t>处置流程图</w:t>
      </w:r>
    </w:p>
    <w:p w:rsidR="004E2759" w:rsidRPr="004E2759" w:rsidRDefault="004E2759" w:rsidP="004E2759">
      <w:pPr>
        <w:jc w:val="center"/>
        <w:rPr>
          <w:rFonts w:ascii="黑体" w:eastAsia="黑体" w:hAnsi="黑体"/>
          <w:sz w:val="32"/>
          <w:szCs w:val="32"/>
        </w:rPr>
      </w:pPr>
    </w:p>
    <w:p w:rsidR="004E2759" w:rsidRDefault="00770EB6" w:rsidP="004E2759">
      <w:pPr>
        <w:spacing w:line="20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3.35pt;margin-top:1.15pt;width:426.25pt;height:44.75pt;z-index:251679744" o:regroupid="1">
            <v:textbox style="mso-next-textbox:#_x0000_s2077">
              <w:txbxContent>
                <w:p w:rsidR="004E2759" w:rsidRPr="007D47F7" w:rsidRDefault="007D47F7" w:rsidP="007D47F7">
                  <w:pPr>
                    <w:spacing w:line="240" w:lineRule="exact"/>
                  </w:pPr>
                  <w:r w:rsidRPr="007D47F7">
                    <w:rPr>
                      <w:rFonts w:ascii="仿宋_GB2312" w:eastAsia="仿宋_GB2312" w:hint="eastAsia"/>
                      <w:color w:val="000000" w:themeColor="text1"/>
                    </w:rPr>
                    <w:t>学校校园发生恶性交通事故，遇有学生、教职工死亡、受伤等情况，发现人应在5分钟内拨打“112”报警电话，同时拨打“120”急救电话，同时电话报告85319019（总值班室）、85319110（保卫处值班室）、85319204（学工值班室）、85319440（校医院值班室）。</w:t>
                  </w:r>
                </w:p>
              </w:txbxContent>
            </v:textbox>
          </v:shape>
        </w:pict>
      </w:r>
    </w:p>
    <w:p w:rsidR="00DB6DC5" w:rsidRPr="0043327B" w:rsidRDefault="00F97530" w:rsidP="004E2759">
      <w:pPr>
        <w:spacing w:line="200" w:lineRule="atLeast"/>
        <w:jc w:val="center"/>
        <w:rPr>
          <w:rFonts w:ascii="仿宋_GB2312" w:eastAsia="仿宋_GB2312"/>
          <w:color w:val="000000" w:themeColor="text1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shape id="_x0000_s2095" type="#_x0000_t202" style="position:absolute;left:0;text-align:left;margin-left:2.2pt;margin-top:204.3pt;width:426.25pt;height:83.1pt;z-index:251691008">
            <v:textbox>
              <w:txbxContent>
                <w:p w:rsidR="00F97530" w:rsidRPr="005B6E91" w:rsidRDefault="00F97530" w:rsidP="00F97530">
                  <w:pPr>
                    <w:spacing w:line="240" w:lineRule="atLeast"/>
                    <w:rPr>
                      <w:rFonts w:ascii="仿宋_GB2312" w:eastAsia="仿宋_GB2312"/>
                      <w:color w:val="000000" w:themeColor="text1"/>
                    </w:rPr>
                  </w:pPr>
                  <w:r w:rsidRPr="0043327B">
                    <w:rPr>
                      <w:rFonts w:ascii="仿宋_GB2312" w:eastAsia="仿宋_GB2312" w:hint="eastAsia"/>
                      <w:color w:val="000000" w:themeColor="text1"/>
                    </w:rPr>
                    <w:t>事态得到初步控制后，由</w:t>
                  </w:r>
                  <w:r w:rsidRPr="00A915E7">
                    <w:rPr>
                      <w:rFonts w:ascii="仿宋_GB2312" w:eastAsia="仿宋_GB2312" w:hint="eastAsia"/>
                      <w:color w:val="000000" w:themeColor="text1"/>
                    </w:rPr>
                    <w:t>事故灾难类</w:t>
                  </w:r>
                  <w:r w:rsidRPr="0086470D">
                    <w:rPr>
                      <w:rFonts w:ascii="仿宋_GB2312" w:eastAsia="仿宋_GB2312" w:hint="eastAsia"/>
                      <w:color w:val="000000" w:themeColor="text1"/>
                    </w:rPr>
                    <w:t>突发事件应急处置工作组</w:t>
                  </w: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成立专班</w:t>
                  </w:r>
                  <w:r w:rsidRPr="0043327B">
                    <w:rPr>
                      <w:rFonts w:ascii="仿宋_GB2312" w:eastAsia="仿宋_GB2312" w:hint="eastAsia"/>
                      <w:color w:val="000000" w:themeColor="text1"/>
                    </w:rPr>
                    <w:t>，研判事件的性质、规模、引发的舆情范围、事态可控性以及和其他高校和社会人员关联情况，研究报送省委教育工委、省教育厅和相关部门信息的内容。决定对外信息公开内容及发布时机等。研究相关跟进及善后整改措施。</w:t>
                  </w:r>
                  <w:r w:rsidRPr="005B6E91">
                    <w:rPr>
                      <w:rFonts w:ascii="仿宋_GB2312" w:eastAsia="仿宋_GB2312" w:hint="eastAsia"/>
                      <w:color w:val="000000" w:themeColor="text1"/>
                    </w:rPr>
                    <w:t>已造成非正常死亡的，立即启动学校非正常死亡事故（案件）应急处置办法。</w:t>
                  </w:r>
                </w:p>
                <w:p w:rsidR="00F97530" w:rsidRPr="004D362D" w:rsidRDefault="00F97530" w:rsidP="00F97530">
                  <w:pPr>
                    <w:spacing w:line="200" w:lineRule="atLeast"/>
                    <w:rPr>
                      <w:rFonts w:ascii="仿宋_GB2312" w:eastAsia="仿宋_GB2312"/>
                      <w:color w:val="000000" w:themeColor="text1"/>
                    </w:rPr>
                  </w:pPr>
                </w:p>
                <w:p w:rsidR="00F97530" w:rsidRPr="000A19A1" w:rsidRDefault="00F97530" w:rsidP="00F97530">
                  <w:pPr>
                    <w:spacing w:line="240" w:lineRule="atLeast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94" type="#_x0000_t67" style="position:absolute;left:0;text-align:left;margin-left:206.4pt;margin-top:178.95pt;width:7.15pt;height:25.35pt;z-index:251689984">
            <v:textbox style="layout-flow:vertical-ideographic"/>
          </v:shape>
        </w:pict>
      </w:r>
      <w:r w:rsidR="00770EB6" w:rsidRPr="00770EB6">
        <w:rPr>
          <w:rFonts w:ascii="方正小标宋简体" w:eastAsia="方正小标宋简体"/>
          <w:noProof/>
          <w:sz w:val="32"/>
          <w:szCs w:val="32"/>
        </w:rPr>
        <w:pict>
          <v:shape id="_x0000_s2080" type="#_x0000_t67" style="position:absolute;left:0;text-align:left;margin-left:91.45pt;margin-top:96.1pt;width:7.15pt;height:25.35pt;z-index:251682816" o:regroupid="1">
            <v:textbox style="layout-flow:vertical-ideographic"/>
          </v:shape>
        </w:pict>
      </w:r>
      <w:r w:rsidR="00770EB6" w:rsidRPr="00770EB6">
        <w:rPr>
          <w:rFonts w:ascii="方正小标宋简体" w:eastAsia="方正小标宋简体"/>
          <w:noProof/>
          <w:sz w:val="32"/>
          <w:szCs w:val="32"/>
        </w:rPr>
        <w:pict>
          <v:shape id="_x0000_s2084" type="#_x0000_t67" style="position:absolute;left:0;text-align:left;margin-left:335.95pt;margin-top:96.1pt;width:7.15pt;height:25.35pt;z-index:251686912" o:regroupid="1">
            <v:textbox style="layout-flow:vertical-ideographic"/>
          </v:shape>
        </w:pict>
      </w:r>
      <w:r w:rsidR="00770EB6" w:rsidRPr="00770EB6">
        <w:rPr>
          <w:rFonts w:ascii="方正小标宋简体" w:eastAsia="方正小标宋简体"/>
          <w:noProof/>
          <w:sz w:val="32"/>
          <w:szCs w:val="32"/>
        </w:rPr>
        <w:pict>
          <v:shape id="_x0000_s2092" type="#_x0000_t202" style="position:absolute;left:0;text-align:left;margin-left:248.1pt;margin-top:121.45pt;width:181.5pt;height:55.1pt;z-index:251688960;mso-width-relative:margin;mso-height-relative:margin">
            <v:textbox style="mso-next-textbox:#_x0000_s2092">
              <w:txbxContent>
                <w:p w:rsidR="007D47F7" w:rsidRPr="007D47F7" w:rsidRDefault="007D47F7" w:rsidP="007D47F7">
                  <w:pPr>
                    <w:spacing w:line="240" w:lineRule="exact"/>
                  </w:pPr>
                  <w:r w:rsidRPr="007D47F7">
                    <w:rPr>
                      <w:rFonts w:ascii="仿宋_GB2312" w:eastAsia="仿宋_GB2312" w:hint="eastAsia"/>
                      <w:color w:val="000000" w:themeColor="text1"/>
                    </w:rPr>
                    <w:t>涉及外籍师生的，由国际合作与交流处按规定报告各级外事部门。</w:t>
                  </w:r>
                </w:p>
              </w:txbxContent>
            </v:textbox>
          </v:shape>
        </w:pict>
      </w:r>
      <w:r w:rsidR="00770EB6" w:rsidRPr="00770EB6">
        <w:rPr>
          <w:rFonts w:ascii="方正小标宋简体" w:eastAsia="方正小标宋简体"/>
          <w:noProof/>
          <w:sz w:val="32"/>
          <w:szCs w:val="32"/>
        </w:rPr>
        <w:pict>
          <v:shape id="_x0000_s2085" type="#_x0000_t202" style="position:absolute;left:0;text-align:left;margin-left:2.75pt;margin-top:121.45pt;width:183.75pt;height:55.1pt;z-index:251687936;mso-width-relative:margin;mso-height-relative:margin" o:regroupid="1">
            <v:textbox style="mso-next-textbox:#_x0000_s2085">
              <w:txbxContent>
                <w:p w:rsidR="004E2759" w:rsidRPr="007D47F7" w:rsidRDefault="007D47F7" w:rsidP="007D47F7">
                  <w:pPr>
                    <w:spacing w:line="240" w:lineRule="exact"/>
                  </w:pPr>
                  <w:r w:rsidRPr="007D47F7">
                    <w:rPr>
                      <w:rFonts w:ascii="仿宋_GB2312" w:eastAsia="仿宋_GB2312" w:hint="eastAsia"/>
                      <w:color w:val="000000" w:themeColor="text1"/>
                    </w:rPr>
                    <w:t>保卫处保护好事故现场，有效控制肇事者，寻找证人，协助公安交警部门及时查明事故情况。</w:t>
                  </w:r>
                </w:p>
              </w:txbxContent>
            </v:textbox>
          </v:shape>
        </w:pict>
      </w:r>
      <w:r w:rsidR="00770EB6" w:rsidRPr="00770EB6">
        <w:rPr>
          <w:rFonts w:ascii="方正小标宋简体" w:eastAsia="方正小标宋简体"/>
          <w:noProof/>
          <w:sz w:val="32"/>
          <w:szCs w:val="32"/>
        </w:rPr>
        <w:pict>
          <v:shape id="_x0000_s2079" type="#_x0000_t202" style="position:absolute;left:0;text-align:left;margin-left:3.35pt;margin-top:41.3pt;width:426.25pt;height:54.05pt;z-index:251681792" o:regroupid="1">
            <v:textbox style="mso-next-textbox:#_x0000_s2079">
              <w:txbxContent>
                <w:p w:rsidR="004E2759" w:rsidRPr="007E32A9" w:rsidRDefault="00A34BA5" w:rsidP="007E32A9">
                  <w:pPr>
                    <w:spacing w:line="240" w:lineRule="exac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事发单位负责人要迅速开展现场疏导和救护工作，总值班室、保卫</w:t>
                  </w:r>
                  <w:r w:rsidR="007D47F7" w:rsidRPr="007D47F7">
                    <w:rPr>
                      <w:rFonts w:ascii="仿宋_GB2312" w:eastAsia="仿宋_GB2312" w:hint="eastAsia"/>
                      <w:color w:val="000000" w:themeColor="text1"/>
                    </w:rPr>
                    <w:t>、后勤</w:t>
                  </w:r>
                  <w:r>
                    <w:rPr>
                      <w:rFonts w:ascii="仿宋_GB2312" w:eastAsia="仿宋_GB2312" w:hint="eastAsia"/>
                      <w:color w:val="000000" w:themeColor="text1"/>
                    </w:rPr>
                    <w:t>、校医院、学工</w:t>
                  </w:r>
                  <w:r w:rsidR="007D47F7" w:rsidRPr="007D47F7">
                    <w:rPr>
                      <w:rFonts w:ascii="仿宋_GB2312" w:eastAsia="仿宋_GB2312" w:hint="eastAsia"/>
                      <w:color w:val="000000" w:themeColor="text1"/>
                    </w:rPr>
                    <w:t>值班人员接报后5分钟以内赶到现场组织施救，立即向医疗急救部门求助，向公安交警部门报告，并向上级主管部门报告。有关校领导和部门负责同志要在第一时间赶到现场，组织指挥</w:t>
                  </w:r>
                  <w:r w:rsidR="00B50909">
                    <w:rPr>
                      <w:rFonts w:ascii="仿宋_GB2312" w:eastAsia="仿宋_GB2312" w:hint="eastAsia"/>
                      <w:color w:val="000000" w:themeColor="text1"/>
                    </w:rPr>
                    <w:t>。</w:t>
                  </w:r>
                </w:p>
              </w:txbxContent>
            </v:textbox>
          </v:shape>
        </w:pict>
      </w:r>
      <w:r w:rsidR="00770EB6" w:rsidRPr="00770EB6">
        <w:rPr>
          <w:rFonts w:ascii="方正小标宋简体" w:eastAsia="方正小标宋简体"/>
          <w:noProof/>
          <w:sz w:val="32"/>
          <w:szCs w:val="32"/>
        </w:rPr>
        <w:pict>
          <v:shape id="_x0000_s2078" type="#_x0000_t67" style="position:absolute;left:0;text-align:left;margin-left:204.4pt;margin-top:15.35pt;width:7.15pt;height:25.35pt;z-index:251680768" o:regroupid="1">
            <v:textbox style="layout-flow:vertical-ideographic"/>
          </v:shape>
        </w:pict>
      </w:r>
    </w:p>
    <w:sectPr w:rsidR="00DB6DC5" w:rsidRPr="0043327B" w:rsidSect="0056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DF" w:rsidRDefault="00B708DF" w:rsidP="00DB6DC5">
      <w:r>
        <w:separator/>
      </w:r>
    </w:p>
  </w:endnote>
  <w:endnote w:type="continuationSeparator" w:id="1">
    <w:p w:rsidR="00B708DF" w:rsidRDefault="00B708DF" w:rsidP="00D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DF" w:rsidRDefault="00B708DF" w:rsidP="00DB6DC5">
      <w:r>
        <w:separator/>
      </w:r>
    </w:p>
  </w:footnote>
  <w:footnote w:type="continuationSeparator" w:id="1">
    <w:p w:rsidR="00B708DF" w:rsidRDefault="00B708DF" w:rsidP="00DB6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DC5"/>
    <w:rsid w:val="000A19A1"/>
    <w:rsid w:val="000D1808"/>
    <w:rsid w:val="001467B8"/>
    <w:rsid w:val="001B38AD"/>
    <w:rsid w:val="00220FAA"/>
    <w:rsid w:val="003C01D9"/>
    <w:rsid w:val="00416656"/>
    <w:rsid w:val="0043103D"/>
    <w:rsid w:val="0043327B"/>
    <w:rsid w:val="004E2759"/>
    <w:rsid w:val="0056000E"/>
    <w:rsid w:val="005E4CD7"/>
    <w:rsid w:val="0062161A"/>
    <w:rsid w:val="00641A46"/>
    <w:rsid w:val="00706422"/>
    <w:rsid w:val="00724D4C"/>
    <w:rsid w:val="00727D8E"/>
    <w:rsid w:val="00770EB6"/>
    <w:rsid w:val="0079763B"/>
    <w:rsid w:val="007C10BE"/>
    <w:rsid w:val="007D47F7"/>
    <w:rsid w:val="007E0252"/>
    <w:rsid w:val="007E32A9"/>
    <w:rsid w:val="00861985"/>
    <w:rsid w:val="008D6BE6"/>
    <w:rsid w:val="00A34BA5"/>
    <w:rsid w:val="00B50909"/>
    <w:rsid w:val="00B55D85"/>
    <w:rsid w:val="00B708DF"/>
    <w:rsid w:val="00BD77C7"/>
    <w:rsid w:val="00DB6DC5"/>
    <w:rsid w:val="00DB7CC0"/>
    <w:rsid w:val="00DE7B87"/>
    <w:rsid w:val="00F9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01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0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张亮</cp:lastModifiedBy>
  <cp:revision>14</cp:revision>
  <dcterms:created xsi:type="dcterms:W3CDTF">2021-06-11T02:21:00Z</dcterms:created>
  <dcterms:modified xsi:type="dcterms:W3CDTF">2021-07-07T00:30:00Z</dcterms:modified>
</cp:coreProperties>
</file>